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2122" w14:textId="1C806851" w:rsidR="00902BCA" w:rsidRPr="00902BCA" w:rsidRDefault="00902BCA" w:rsidP="00902BCA">
      <w:pPr>
        <w:rPr>
          <w:b/>
        </w:rPr>
      </w:pPr>
      <w:r w:rsidRPr="00902BCA">
        <w:rPr>
          <w:b/>
        </w:rPr>
        <w:t>Presentation on malaria – issues in prevention and diagnosis</w:t>
      </w:r>
    </w:p>
    <w:p w14:paraId="178E49B1" w14:textId="585EDE46" w:rsidR="005E68E9" w:rsidRDefault="00902BCA">
      <w:r w:rsidRPr="00902BCA">
        <w:rPr>
          <w:b/>
        </w:rPr>
        <w:t>Speaker:</w:t>
      </w:r>
      <w:r w:rsidRPr="00902BCA">
        <w:t xml:space="preserve"> </w:t>
      </w:r>
      <w:proofErr w:type="spellStart"/>
      <w:r w:rsidR="008E3679">
        <w:t>Bernhards</w:t>
      </w:r>
      <w:proofErr w:type="spellEnd"/>
      <w:r w:rsidR="008E3679">
        <w:t xml:space="preserve"> Ogutu</w:t>
      </w:r>
      <w:bookmarkStart w:id="0" w:name="_GoBack"/>
      <w:bookmarkEnd w:id="0"/>
    </w:p>
    <w:p w14:paraId="7353F511" w14:textId="77777777" w:rsidR="00902BCA" w:rsidRPr="00902BCA" w:rsidRDefault="00902BCA"/>
    <w:p w14:paraId="1150205A" w14:textId="76ED8655" w:rsidR="005E68E9" w:rsidRDefault="005E68E9">
      <w:r>
        <w:t>By the end of the session the participants will have an understanding of the ABC</w:t>
      </w:r>
      <w:r w:rsidR="00902BCA">
        <w:t>s</w:t>
      </w:r>
      <w:r>
        <w:t xml:space="preserve"> of malaria prevention and treatment:</w:t>
      </w:r>
    </w:p>
    <w:p w14:paraId="4E9FD311" w14:textId="47220B4B" w:rsidR="005E68E9" w:rsidRDefault="005E68E9" w:rsidP="00902BCA">
      <w:pPr>
        <w:spacing w:after="0"/>
      </w:pPr>
      <w:r>
        <w:t>Awareness – awareness of risk</w:t>
      </w:r>
    </w:p>
    <w:p w14:paraId="0018047B" w14:textId="39B07312" w:rsidR="005E68E9" w:rsidRDefault="005E68E9" w:rsidP="00902BCA">
      <w:pPr>
        <w:pStyle w:val="ListParagraph"/>
        <w:numPr>
          <w:ilvl w:val="0"/>
          <w:numId w:val="2"/>
        </w:numPr>
        <w:spacing w:after="0"/>
      </w:pPr>
      <w:r>
        <w:t xml:space="preserve">The </w:t>
      </w:r>
      <w:proofErr w:type="spellStart"/>
      <w:r>
        <w:t>traveller</w:t>
      </w:r>
      <w:proofErr w:type="spellEnd"/>
      <w:r>
        <w:t xml:space="preserve"> (i.e. immune vs non-immune, pregnant, child, immunocompromised)</w:t>
      </w:r>
    </w:p>
    <w:p w14:paraId="672E73BE" w14:textId="69C38A25" w:rsidR="005E68E9" w:rsidRDefault="005E68E9" w:rsidP="00902BCA">
      <w:pPr>
        <w:pStyle w:val="ListParagraph"/>
        <w:numPr>
          <w:ilvl w:val="0"/>
          <w:numId w:val="2"/>
        </w:numPr>
        <w:spacing w:after="0"/>
      </w:pPr>
      <w:r>
        <w:t>Time of travel</w:t>
      </w:r>
    </w:p>
    <w:p w14:paraId="47ABFFEE" w14:textId="34D6E3C4" w:rsidR="005E68E9" w:rsidRDefault="005E68E9" w:rsidP="00902BCA">
      <w:pPr>
        <w:pStyle w:val="ListParagraph"/>
        <w:numPr>
          <w:ilvl w:val="0"/>
          <w:numId w:val="2"/>
        </w:numPr>
        <w:spacing w:after="0"/>
      </w:pPr>
      <w:r>
        <w:t>Destination</w:t>
      </w:r>
    </w:p>
    <w:p w14:paraId="27BC0774" w14:textId="0296CBAE" w:rsidR="005E68E9" w:rsidRDefault="005E68E9" w:rsidP="00902BCA">
      <w:pPr>
        <w:pStyle w:val="ListParagraph"/>
        <w:numPr>
          <w:ilvl w:val="0"/>
          <w:numId w:val="2"/>
        </w:numPr>
        <w:spacing w:after="0"/>
      </w:pPr>
      <w:r>
        <w:t xml:space="preserve">Species prevalence </w:t>
      </w:r>
    </w:p>
    <w:p w14:paraId="3D4B4E60" w14:textId="381754FF" w:rsidR="005E68E9" w:rsidRDefault="005E68E9" w:rsidP="00902BCA">
      <w:pPr>
        <w:spacing w:after="0"/>
      </w:pPr>
      <w:r>
        <w:t>Bites – bite avoidance measures that must be taken</w:t>
      </w:r>
    </w:p>
    <w:p w14:paraId="7224942C" w14:textId="30EEEC34" w:rsidR="005E68E9" w:rsidRDefault="005E68E9" w:rsidP="00902BCA">
      <w:pPr>
        <w:pStyle w:val="ListParagraph"/>
        <w:numPr>
          <w:ilvl w:val="0"/>
          <w:numId w:val="3"/>
        </w:numPr>
        <w:spacing w:after="0"/>
      </w:pPr>
      <w:r>
        <w:t>Accommodation</w:t>
      </w:r>
    </w:p>
    <w:p w14:paraId="3EB199D4" w14:textId="6343964C" w:rsidR="005E68E9" w:rsidRDefault="005E68E9" w:rsidP="00902BCA">
      <w:pPr>
        <w:pStyle w:val="ListParagraph"/>
        <w:numPr>
          <w:ilvl w:val="0"/>
          <w:numId w:val="3"/>
        </w:numPr>
        <w:spacing w:after="0"/>
      </w:pPr>
      <w:r>
        <w:t>Personal protection measures</w:t>
      </w:r>
    </w:p>
    <w:p w14:paraId="2FEBB35C" w14:textId="07FA34BD" w:rsidR="005E68E9" w:rsidRDefault="005E68E9" w:rsidP="00902BCA">
      <w:pPr>
        <w:spacing w:after="0"/>
      </w:pPr>
      <w:r>
        <w:t xml:space="preserve">Chemoprophylaxis – when and what to prescribe </w:t>
      </w:r>
    </w:p>
    <w:p w14:paraId="515A9582" w14:textId="7B291DBA" w:rsidR="005E68E9" w:rsidRDefault="005E68E9" w:rsidP="00902BCA">
      <w:pPr>
        <w:pStyle w:val="ListParagraph"/>
        <w:numPr>
          <w:ilvl w:val="0"/>
          <w:numId w:val="4"/>
        </w:numPr>
        <w:spacing w:after="0"/>
      </w:pPr>
      <w:r>
        <w:t xml:space="preserve">What is available: </w:t>
      </w:r>
    </w:p>
    <w:p w14:paraId="667C7550" w14:textId="7752AD0B" w:rsidR="005E68E9" w:rsidRDefault="005E68E9" w:rsidP="00902BCA">
      <w:pPr>
        <w:pStyle w:val="ListParagraph"/>
        <w:numPr>
          <w:ilvl w:val="0"/>
          <w:numId w:val="4"/>
        </w:numPr>
        <w:spacing w:after="0"/>
      </w:pPr>
      <w:r>
        <w:t>Dosage regimens</w:t>
      </w:r>
    </w:p>
    <w:p w14:paraId="24C5F7A0" w14:textId="4A7786D5" w:rsidR="005E68E9" w:rsidRDefault="005E68E9" w:rsidP="00902BCA">
      <w:pPr>
        <w:pStyle w:val="ListParagraph"/>
        <w:numPr>
          <w:ilvl w:val="0"/>
          <w:numId w:val="4"/>
        </w:numPr>
        <w:spacing w:after="0"/>
      </w:pPr>
      <w:r>
        <w:t xml:space="preserve">Contra- indications (e.g. in HIV individuals, renal failure, hepatic failure, epilepsy </w:t>
      </w:r>
      <w:proofErr w:type="spellStart"/>
      <w:r>
        <w:t>etc</w:t>
      </w:r>
      <w:proofErr w:type="spellEnd"/>
      <w:r>
        <w:t>)</w:t>
      </w:r>
    </w:p>
    <w:p w14:paraId="1E96D236" w14:textId="078D2A7D" w:rsidR="005E68E9" w:rsidRDefault="005E68E9" w:rsidP="00902BCA">
      <w:pPr>
        <w:spacing w:after="0"/>
      </w:pPr>
      <w:r>
        <w:t xml:space="preserve">Diagnosis – early diagnosis is paramount </w:t>
      </w:r>
    </w:p>
    <w:p w14:paraId="4DA3A07A" w14:textId="1330E7C4" w:rsidR="005E68E9" w:rsidRDefault="005E68E9" w:rsidP="00902BCA">
      <w:pPr>
        <w:pStyle w:val="ListParagraph"/>
        <w:numPr>
          <w:ilvl w:val="0"/>
          <w:numId w:val="5"/>
        </w:numPr>
        <w:spacing w:after="0"/>
      </w:pPr>
      <w:r>
        <w:t xml:space="preserve">High index of suspicion – </w:t>
      </w:r>
      <w:proofErr w:type="spellStart"/>
      <w:r>
        <w:t>Odyssean</w:t>
      </w:r>
      <w:proofErr w:type="spellEnd"/>
      <w:r>
        <w:t xml:space="preserve"> malaria</w:t>
      </w:r>
    </w:p>
    <w:p w14:paraId="24783E96" w14:textId="3AD7F3A2" w:rsidR="005E68E9" w:rsidRDefault="005E68E9" w:rsidP="00902BCA">
      <w:pPr>
        <w:pStyle w:val="ListParagraph"/>
        <w:numPr>
          <w:ilvl w:val="0"/>
          <w:numId w:val="5"/>
        </w:numPr>
        <w:spacing w:after="0"/>
      </w:pPr>
      <w:r>
        <w:t>Rapid tests – limitations</w:t>
      </w:r>
    </w:p>
    <w:p w14:paraId="56D86D4C" w14:textId="488D997E" w:rsidR="005E68E9" w:rsidRDefault="005E68E9" w:rsidP="00902BCA">
      <w:pPr>
        <w:pStyle w:val="ListParagraph"/>
        <w:numPr>
          <w:ilvl w:val="0"/>
          <w:numId w:val="5"/>
        </w:numPr>
        <w:spacing w:after="0"/>
      </w:pPr>
      <w:r>
        <w:t>Uncomplicated vs complicated malaria – red flags</w:t>
      </w:r>
    </w:p>
    <w:p w14:paraId="2AC20BC6" w14:textId="33E1B994" w:rsidR="005E68E9" w:rsidRDefault="005E68E9" w:rsidP="00902BCA">
      <w:pPr>
        <w:spacing w:after="0"/>
      </w:pPr>
      <w:r>
        <w:t>Effective treatment for uncomplicated malaria</w:t>
      </w:r>
    </w:p>
    <w:p w14:paraId="75992E37" w14:textId="0800EB5F" w:rsidR="005E68E9" w:rsidRDefault="005E68E9" w:rsidP="00902BCA">
      <w:pPr>
        <w:pStyle w:val="ListParagraph"/>
        <w:numPr>
          <w:ilvl w:val="0"/>
          <w:numId w:val="6"/>
        </w:numPr>
        <w:spacing w:after="0"/>
      </w:pPr>
      <w:r>
        <w:t>Artemether/lumefantrine</w:t>
      </w:r>
    </w:p>
    <w:p w14:paraId="6850450B" w14:textId="6A75B0D4" w:rsidR="005E68E9" w:rsidRDefault="005E68E9" w:rsidP="00902BCA">
      <w:pPr>
        <w:spacing w:after="0"/>
      </w:pPr>
      <w:r>
        <w:tab/>
      </w:r>
    </w:p>
    <w:p w14:paraId="35F02D45" w14:textId="3737F7EE" w:rsidR="005E68E9" w:rsidRDefault="005E68E9" w:rsidP="00902BCA">
      <w:pPr>
        <w:spacing w:after="0"/>
      </w:pPr>
    </w:p>
    <w:sectPr w:rsidR="005E6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28B1"/>
    <w:multiLevelType w:val="hybridMultilevel"/>
    <w:tmpl w:val="AE8CC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1D6A83"/>
    <w:multiLevelType w:val="hybridMultilevel"/>
    <w:tmpl w:val="D34CC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B22771"/>
    <w:multiLevelType w:val="hybridMultilevel"/>
    <w:tmpl w:val="DA56965C"/>
    <w:lvl w:ilvl="0" w:tplc="AC1663D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C2AE5"/>
    <w:multiLevelType w:val="hybridMultilevel"/>
    <w:tmpl w:val="A8F89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181F93"/>
    <w:multiLevelType w:val="hybridMultilevel"/>
    <w:tmpl w:val="1D2A2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DA7B75"/>
    <w:multiLevelType w:val="hybridMultilevel"/>
    <w:tmpl w:val="0E146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E9"/>
    <w:rsid w:val="005E68E9"/>
    <w:rsid w:val="008E3679"/>
    <w:rsid w:val="0090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837B"/>
  <w15:docId w15:val="{5ACE5F16-2E9E-41D0-964A-E1404827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Garth Brink</dc:creator>
  <cp:lastModifiedBy>User</cp:lastModifiedBy>
  <cp:revision>2</cp:revision>
  <dcterms:created xsi:type="dcterms:W3CDTF">2019-09-27T09:47:00Z</dcterms:created>
  <dcterms:modified xsi:type="dcterms:W3CDTF">2019-09-27T09:47:00Z</dcterms:modified>
</cp:coreProperties>
</file>