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60B63" w14:textId="77777777" w:rsidR="00D86F3A" w:rsidRPr="00CA1349" w:rsidRDefault="003B125C" w:rsidP="003B125C">
      <w:pPr>
        <w:ind w:left="2880" w:firstLine="720"/>
        <w:rPr>
          <w:rFonts w:cstheme="minorHAnsi"/>
          <w:b/>
        </w:rPr>
      </w:pPr>
      <w:bookmarkStart w:id="0" w:name="_GoBack"/>
      <w:bookmarkEnd w:id="0"/>
      <w:r w:rsidRPr="00CA1349">
        <w:rPr>
          <w:rFonts w:cstheme="minorHAnsi"/>
          <w:b/>
        </w:rPr>
        <w:t>ABSTRACT</w:t>
      </w:r>
    </w:p>
    <w:p w14:paraId="7DEF9DF1" w14:textId="77777777" w:rsidR="003B125C" w:rsidRPr="00CA1349" w:rsidRDefault="003B125C" w:rsidP="003B125C">
      <w:pPr>
        <w:ind w:left="2160" w:firstLine="720"/>
        <w:rPr>
          <w:rFonts w:cstheme="minorHAnsi"/>
          <w:b/>
        </w:rPr>
      </w:pPr>
      <w:r w:rsidRPr="00CA1349">
        <w:rPr>
          <w:rFonts w:cstheme="minorHAnsi"/>
          <w:b/>
        </w:rPr>
        <w:t>VIRAL HEMORRHAGIC FEVER</w:t>
      </w:r>
      <w:r w:rsidR="004F54E4" w:rsidRPr="00CA1349">
        <w:rPr>
          <w:rFonts w:cstheme="minorHAnsi"/>
          <w:b/>
        </w:rPr>
        <w:t>S</w:t>
      </w:r>
      <w:r w:rsidR="00E47FF8" w:rsidRPr="00CA1349">
        <w:rPr>
          <w:rFonts w:cstheme="minorHAnsi"/>
          <w:b/>
        </w:rPr>
        <w:t xml:space="preserve"> </w:t>
      </w:r>
      <w:r w:rsidR="006806DF" w:rsidRPr="00CA1349">
        <w:rPr>
          <w:rFonts w:cstheme="minorHAnsi"/>
          <w:b/>
        </w:rPr>
        <w:t>(VHFs)</w:t>
      </w:r>
    </w:p>
    <w:p w14:paraId="6C8B239B" w14:textId="77777777" w:rsidR="003B125C" w:rsidRPr="00CA1349" w:rsidRDefault="003B125C" w:rsidP="003B125C">
      <w:pPr>
        <w:rPr>
          <w:rFonts w:cstheme="minorHAnsi"/>
          <w:b/>
        </w:rPr>
      </w:pPr>
      <w:r w:rsidRPr="00CA1349">
        <w:rPr>
          <w:rFonts w:cstheme="minorHAnsi"/>
          <w:b/>
        </w:rPr>
        <w:t>LEARNING OBJECTIVES</w:t>
      </w:r>
    </w:p>
    <w:p w14:paraId="30E1D14B" w14:textId="77777777" w:rsidR="006806DF" w:rsidRPr="00CA1349" w:rsidRDefault="003B125C" w:rsidP="003B125C">
      <w:pPr>
        <w:pStyle w:val="ListParagraph"/>
        <w:numPr>
          <w:ilvl w:val="0"/>
          <w:numId w:val="1"/>
        </w:numPr>
        <w:rPr>
          <w:rFonts w:cstheme="minorHAnsi"/>
        </w:rPr>
      </w:pPr>
      <w:r w:rsidRPr="00CA1349">
        <w:rPr>
          <w:rFonts w:cstheme="minorHAnsi"/>
        </w:rPr>
        <w:t>Describe</w:t>
      </w:r>
      <w:r w:rsidR="006806DF" w:rsidRPr="00CA1349">
        <w:rPr>
          <w:rFonts w:cstheme="minorHAnsi"/>
        </w:rPr>
        <w:t xml:space="preserve"> epidemiology and transmission of VHFs</w:t>
      </w:r>
    </w:p>
    <w:p w14:paraId="6226F7F2" w14:textId="77777777" w:rsidR="003B125C" w:rsidRPr="00CA1349" w:rsidRDefault="006806DF" w:rsidP="003B125C">
      <w:pPr>
        <w:pStyle w:val="ListParagraph"/>
        <w:numPr>
          <w:ilvl w:val="0"/>
          <w:numId w:val="1"/>
        </w:numPr>
        <w:rPr>
          <w:rFonts w:cstheme="minorHAnsi"/>
        </w:rPr>
      </w:pPr>
      <w:r w:rsidRPr="00CA1349">
        <w:rPr>
          <w:rFonts w:cstheme="minorHAnsi"/>
        </w:rPr>
        <w:t xml:space="preserve">Describe </w:t>
      </w:r>
      <w:r w:rsidR="003B125C" w:rsidRPr="00CA1349">
        <w:rPr>
          <w:rFonts w:cstheme="minorHAnsi"/>
        </w:rPr>
        <w:t>signs and symptoms of viral hemorrhagic fevers (Lassa feve</w:t>
      </w:r>
      <w:r w:rsidR="009F0E32">
        <w:rPr>
          <w:rFonts w:cstheme="minorHAnsi"/>
        </w:rPr>
        <w:t xml:space="preserve">r, CCHF, and </w:t>
      </w:r>
      <w:proofErr w:type="spellStart"/>
      <w:proofErr w:type="gramStart"/>
      <w:r w:rsidR="009F0E32">
        <w:rPr>
          <w:rFonts w:cstheme="minorHAnsi"/>
        </w:rPr>
        <w:t>Ebol</w:t>
      </w:r>
      <w:proofErr w:type="spellEnd"/>
      <w:r w:rsidR="009F0E32">
        <w:rPr>
          <w:rFonts w:cstheme="minorHAnsi"/>
        </w:rPr>
        <w:t xml:space="preserve"> </w:t>
      </w:r>
      <w:r w:rsidR="003B125C" w:rsidRPr="00CA1349">
        <w:rPr>
          <w:rFonts w:cstheme="minorHAnsi"/>
        </w:rPr>
        <w:t>)</w:t>
      </w:r>
      <w:proofErr w:type="gramEnd"/>
      <w:r w:rsidR="003B125C" w:rsidRPr="00CA1349">
        <w:rPr>
          <w:rFonts w:cstheme="minorHAnsi"/>
        </w:rPr>
        <w:t>.</w:t>
      </w:r>
    </w:p>
    <w:p w14:paraId="0C02E69E" w14:textId="77777777" w:rsidR="006C214C" w:rsidRPr="00CA1349" w:rsidRDefault="003B125C" w:rsidP="006C214C">
      <w:pPr>
        <w:pStyle w:val="ListParagraph"/>
        <w:numPr>
          <w:ilvl w:val="0"/>
          <w:numId w:val="1"/>
        </w:numPr>
        <w:rPr>
          <w:rFonts w:cstheme="minorHAnsi"/>
        </w:rPr>
      </w:pPr>
      <w:r w:rsidRPr="00CA1349">
        <w:rPr>
          <w:rFonts w:cstheme="minorHAnsi"/>
        </w:rPr>
        <w:t>List preventive and control measures</w:t>
      </w:r>
      <w:r w:rsidR="006806DF" w:rsidRPr="00CA1349">
        <w:rPr>
          <w:rFonts w:cstheme="minorHAnsi"/>
        </w:rPr>
        <w:t xml:space="preserve"> as well as</w:t>
      </w:r>
      <w:r w:rsidRPr="00CA1349">
        <w:rPr>
          <w:rFonts w:cstheme="minorHAnsi"/>
        </w:rPr>
        <w:t xml:space="preserve"> main public health concern during disease outbreak.</w:t>
      </w:r>
    </w:p>
    <w:p w14:paraId="6655FDDC" w14:textId="77777777" w:rsidR="005E1B93" w:rsidRPr="00CA1349" w:rsidRDefault="00570EAD" w:rsidP="008F7627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CA1349">
        <w:rPr>
          <w:rFonts w:cstheme="minorHAnsi"/>
          <w:lang w:val="en-GB"/>
        </w:rPr>
        <w:t>Viral haemorrhagic fevers</w:t>
      </w:r>
      <w:r w:rsidR="00E47FF8" w:rsidRPr="00CA1349">
        <w:rPr>
          <w:rFonts w:cstheme="minorHAnsi"/>
          <w:lang w:val="en-GB"/>
        </w:rPr>
        <w:t xml:space="preserve"> </w:t>
      </w:r>
      <w:r w:rsidRPr="00CA1349">
        <w:rPr>
          <w:rFonts w:cstheme="minorHAnsi"/>
          <w:lang w:val="en-GB"/>
        </w:rPr>
        <w:t>(VHF</w:t>
      </w:r>
      <w:r w:rsidR="00E47FF8" w:rsidRPr="00CA1349">
        <w:rPr>
          <w:rFonts w:cstheme="minorHAnsi"/>
          <w:lang w:val="en-GB"/>
        </w:rPr>
        <w:t>s) are a group of febrile illne</w:t>
      </w:r>
      <w:r w:rsidRPr="00CA1349">
        <w:rPr>
          <w:rFonts w:cstheme="minorHAnsi"/>
          <w:lang w:val="en-GB"/>
        </w:rPr>
        <w:t>sses caused by RNA viru</w:t>
      </w:r>
      <w:r w:rsidR="00FD72A9" w:rsidRPr="00CA1349">
        <w:rPr>
          <w:rFonts w:cstheme="minorHAnsi"/>
          <w:lang w:val="en-GB"/>
        </w:rPr>
        <w:t>ses from severa</w:t>
      </w:r>
      <w:r w:rsidR="004B1A55" w:rsidRPr="00CA1349">
        <w:rPr>
          <w:rFonts w:cstheme="minorHAnsi"/>
          <w:lang w:val="en-GB"/>
        </w:rPr>
        <w:t xml:space="preserve">l viral families. </w:t>
      </w:r>
      <w:r w:rsidR="004644F7" w:rsidRPr="00CA1349">
        <w:rPr>
          <w:rFonts w:cstheme="minorHAnsi"/>
          <w:lang w:val="en-GB"/>
        </w:rPr>
        <w:t>Lassa</w:t>
      </w:r>
      <w:r w:rsidR="00425795" w:rsidRPr="00CA1349">
        <w:rPr>
          <w:rFonts w:cstheme="minorHAnsi"/>
          <w:lang w:val="en-GB"/>
        </w:rPr>
        <w:t xml:space="preserve"> </w:t>
      </w:r>
      <w:r w:rsidR="004644F7" w:rsidRPr="00CA1349">
        <w:rPr>
          <w:rFonts w:cstheme="minorHAnsi"/>
          <w:lang w:val="en-GB"/>
        </w:rPr>
        <w:t>(</w:t>
      </w:r>
      <w:proofErr w:type="spellStart"/>
      <w:r w:rsidR="004644F7" w:rsidRPr="00CA1349">
        <w:rPr>
          <w:rFonts w:cstheme="minorHAnsi"/>
          <w:lang w:val="en-GB"/>
        </w:rPr>
        <w:t>Arenaviridae</w:t>
      </w:r>
      <w:proofErr w:type="spellEnd"/>
      <w:r w:rsidR="004644F7" w:rsidRPr="00CA1349">
        <w:rPr>
          <w:rFonts w:cstheme="minorHAnsi"/>
          <w:lang w:val="en-GB"/>
        </w:rPr>
        <w:t>), CCHF(</w:t>
      </w:r>
      <w:proofErr w:type="spellStart"/>
      <w:r w:rsidR="004644F7" w:rsidRPr="00CA1349">
        <w:rPr>
          <w:rFonts w:cstheme="minorHAnsi"/>
          <w:lang w:val="en-GB"/>
        </w:rPr>
        <w:t>Bunyaviridae</w:t>
      </w:r>
      <w:proofErr w:type="spellEnd"/>
      <w:r w:rsidR="004644F7" w:rsidRPr="00CA1349">
        <w:rPr>
          <w:rFonts w:cstheme="minorHAnsi"/>
          <w:lang w:val="en-GB"/>
        </w:rPr>
        <w:t>), Ebola (Filoviridae</w:t>
      </w:r>
      <w:proofErr w:type="gramStart"/>
      <w:r w:rsidR="004644F7" w:rsidRPr="00CA1349">
        <w:rPr>
          <w:rFonts w:cstheme="minorHAnsi"/>
          <w:lang w:val="en-GB"/>
        </w:rPr>
        <w:t>).</w:t>
      </w:r>
      <w:r w:rsidR="004B1A55" w:rsidRPr="00CA1349">
        <w:rPr>
          <w:rFonts w:cstheme="minorHAnsi"/>
          <w:lang w:val="en-GB"/>
        </w:rPr>
        <w:t>The</w:t>
      </w:r>
      <w:proofErr w:type="gramEnd"/>
      <w:r w:rsidR="004B1A55" w:rsidRPr="00CA1349">
        <w:rPr>
          <w:rFonts w:cstheme="minorHAnsi"/>
          <w:lang w:val="en-GB"/>
        </w:rPr>
        <w:t xml:space="preserve"> viruses</w:t>
      </w:r>
      <w:r w:rsidR="00817F44" w:rsidRPr="00CA1349">
        <w:rPr>
          <w:rFonts w:cstheme="minorHAnsi"/>
          <w:lang w:val="en-GB"/>
        </w:rPr>
        <w:t xml:space="preserve"> and the disease it causes</w:t>
      </w:r>
      <w:r w:rsidR="004B1A55" w:rsidRPr="00CA1349">
        <w:rPr>
          <w:rFonts w:cstheme="minorHAnsi"/>
          <w:lang w:val="en-GB"/>
        </w:rPr>
        <w:t xml:space="preserve"> are geographically restricted to the areas where their host species live.</w:t>
      </w:r>
      <w:r w:rsidR="00764B91" w:rsidRPr="00CA1349">
        <w:rPr>
          <w:rFonts w:cstheme="minorHAnsi"/>
          <w:lang w:val="en-GB"/>
        </w:rPr>
        <w:t xml:space="preserve"> Outbreaks can however occur anywhere due </w:t>
      </w:r>
      <w:r w:rsidR="007D2B01" w:rsidRPr="00CA1349">
        <w:rPr>
          <w:rFonts w:cstheme="minorHAnsi"/>
          <w:lang w:val="en-GB"/>
        </w:rPr>
        <w:t>to international travels.</w:t>
      </w:r>
      <w:r w:rsidR="00764B91" w:rsidRPr="00CA1349">
        <w:rPr>
          <w:rFonts w:cstheme="minorHAnsi"/>
          <w:lang w:val="en-GB"/>
        </w:rPr>
        <w:t xml:space="preserve"> </w:t>
      </w:r>
    </w:p>
    <w:p w14:paraId="0BF8BF2F" w14:textId="77777777" w:rsidR="003E0A77" w:rsidRPr="00CA1349" w:rsidRDefault="00B40DC4" w:rsidP="003E0A77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CA1349">
        <w:rPr>
          <w:rFonts w:cstheme="minorHAnsi"/>
          <w:lang w:val="en-GB"/>
        </w:rPr>
        <w:t>Primary</w:t>
      </w:r>
      <w:r w:rsidR="00022617" w:rsidRPr="00CA1349">
        <w:rPr>
          <w:rFonts w:cstheme="minorHAnsi"/>
          <w:lang w:val="en-GB"/>
        </w:rPr>
        <w:t xml:space="preserve"> transmission occurs</w:t>
      </w:r>
      <w:r w:rsidR="006948FF" w:rsidRPr="00CA1349">
        <w:rPr>
          <w:rFonts w:cstheme="minorHAnsi"/>
          <w:lang w:val="en-GB"/>
        </w:rPr>
        <w:t xml:space="preserve"> when humans have contact with</w:t>
      </w:r>
      <w:r w:rsidR="00C120F4" w:rsidRPr="00CA1349">
        <w:rPr>
          <w:rFonts w:cstheme="minorHAnsi"/>
          <w:lang w:val="en-GB"/>
        </w:rPr>
        <w:t xml:space="preserve"> blood,</w:t>
      </w:r>
      <w:r w:rsidR="006948FF" w:rsidRPr="00CA1349">
        <w:rPr>
          <w:rFonts w:cstheme="minorHAnsi"/>
          <w:lang w:val="en-GB"/>
        </w:rPr>
        <w:t xml:space="preserve"> urine, faeces, saliva</w:t>
      </w:r>
      <w:r w:rsidR="00316F60" w:rsidRPr="00CA1349">
        <w:rPr>
          <w:rFonts w:cstheme="minorHAnsi"/>
          <w:lang w:val="en-GB"/>
        </w:rPr>
        <w:t xml:space="preserve"> or other </w:t>
      </w:r>
      <w:r w:rsidR="00022617" w:rsidRPr="00CA1349">
        <w:rPr>
          <w:rFonts w:cstheme="minorHAnsi"/>
          <w:lang w:val="en-GB"/>
        </w:rPr>
        <w:t>body secretions from infected</w:t>
      </w:r>
      <w:r w:rsidR="003E0A77" w:rsidRPr="00CA1349">
        <w:rPr>
          <w:rFonts w:cstheme="minorHAnsi"/>
          <w:lang w:val="en-GB"/>
        </w:rPr>
        <w:t xml:space="preserve"> multimammate r</w:t>
      </w:r>
      <w:r w:rsidR="00316F60" w:rsidRPr="00CA1349">
        <w:rPr>
          <w:rFonts w:cstheme="minorHAnsi"/>
          <w:lang w:val="en-GB"/>
        </w:rPr>
        <w:t>at</w:t>
      </w:r>
      <w:r w:rsidR="00E47FF8" w:rsidRPr="00CA1349">
        <w:rPr>
          <w:rFonts w:cstheme="minorHAnsi"/>
          <w:lang w:val="en-GB"/>
        </w:rPr>
        <w:t xml:space="preserve"> </w:t>
      </w:r>
      <w:r w:rsidR="00316F60" w:rsidRPr="00CA1349">
        <w:rPr>
          <w:rFonts w:cstheme="minorHAnsi"/>
          <w:lang w:val="en-GB"/>
        </w:rPr>
        <w:t>(</w:t>
      </w:r>
      <w:proofErr w:type="spellStart"/>
      <w:r w:rsidR="00316F60" w:rsidRPr="00CA1349">
        <w:rPr>
          <w:rFonts w:cstheme="minorHAnsi"/>
          <w:lang w:val="en-GB"/>
        </w:rPr>
        <w:t>lassa</w:t>
      </w:r>
      <w:proofErr w:type="spellEnd"/>
      <w:r w:rsidR="00316F60" w:rsidRPr="00CA1349">
        <w:rPr>
          <w:rFonts w:cstheme="minorHAnsi"/>
          <w:lang w:val="en-GB"/>
        </w:rPr>
        <w:t xml:space="preserve">), </w:t>
      </w:r>
      <w:r w:rsidR="00E47FF8" w:rsidRPr="00CA1349">
        <w:rPr>
          <w:rFonts w:cstheme="minorHAnsi"/>
          <w:lang w:val="en-GB"/>
        </w:rPr>
        <w:t>Bat (Ebola) or T</w:t>
      </w:r>
      <w:r w:rsidR="00022617" w:rsidRPr="00CA1349">
        <w:rPr>
          <w:rFonts w:cstheme="minorHAnsi"/>
          <w:lang w:val="en-GB"/>
        </w:rPr>
        <w:t>ick bite (CCHF).</w:t>
      </w:r>
      <w:r w:rsidR="00817F44" w:rsidRPr="00CA1349">
        <w:rPr>
          <w:rFonts w:cstheme="minorHAnsi"/>
          <w:lang w:val="en-GB"/>
        </w:rPr>
        <w:t xml:space="preserve"> </w:t>
      </w:r>
      <w:proofErr w:type="gramStart"/>
      <w:r w:rsidR="008F7627" w:rsidRPr="00CA1349">
        <w:rPr>
          <w:rFonts w:cstheme="minorHAnsi"/>
          <w:lang w:val="en-GB"/>
        </w:rPr>
        <w:t>S</w:t>
      </w:r>
      <w:r w:rsidR="009F0E32">
        <w:rPr>
          <w:rFonts w:cstheme="minorHAnsi"/>
          <w:lang w:val="en-GB"/>
        </w:rPr>
        <w:t>econdary</w:t>
      </w:r>
      <w:r w:rsidR="007D2B01" w:rsidRPr="00CA1349">
        <w:rPr>
          <w:rFonts w:cstheme="minorHAnsi"/>
          <w:lang w:val="en-GB"/>
        </w:rPr>
        <w:t xml:space="preserve"> </w:t>
      </w:r>
      <w:r w:rsidR="00316F60" w:rsidRPr="00CA1349">
        <w:rPr>
          <w:rFonts w:cstheme="minorHAnsi"/>
          <w:lang w:val="en-GB"/>
        </w:rPr>
        <w:t xml:space="preserve"> tran</w:t>
      </w:r>
      <w:r w:rsidR="00022617" w:rsidRPr="00CA1349">
        <w:rPr>
          <w:rFonts w:cstheme="minorHAnsi"/>
          <w:lang w:val="en-GB"/>
        </w:rPr>
        <w:t>smission</w:t>
      </w:r>
      <w:proofErr w:type="gramEnd"/>
      <w:r w:rsidR="00022617" w:rsidRPr="00CA1349">
        <w:rPr>
          <w:rFonts w:cstheme="minorHAnsi"/>
          <w:lang w:val="en-GB"/>
        </w:rPr>
        <w:t xml:space="preserve"> is from</w:t>
      </w:r>
      <w:r w:rsidR="00316F60" w:rsidRPr="00CA1349">
        <w:rPr>
          <w:rFonts w:cstheme="minorHAnsi"/>
          <w:lang w:val="en-GB"/>
        </w:rPr>
        <w:t xml:space="preserve"> person to</w:t>
      </w:r>
      <w:r w:rsidR="00022617" w:rsidRPr="00CA1349">
        <w:rPr>
          <w:rFonts w:cstheme="minorHAnsi"/>
          <w:lang w:val="en-GB"/>
        </w:rPr>
        <w:t xml:space="preserve"> person.</w:t>
      </w:r>
    </w:p>
    <w:p w14:paraId="60CB34E1" w14:textId="77777777" w:rsidR="00D27E3C" w:rsidRPr="00CA1349" w:rsidRDefault="003E0A77" w:rsidP="00030884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CA1349">
        <w:rPr>
          <w:rFonts w:cstheme="minorHAnsi"/>
          <w:lang w:val="en-GB"/>
        </w:rPr>
        <w:t>Initial signs a</w:t>
      </w:r>
      <w:r w:rsidR="009E26B8" w:rsidRPr="00CA1349">
        <w:rPr>
          <w:rFonts w:cstheme="minorHAnsi"/>
          <w:lang w:val="en-GB"/>
        </w:rPr>
        <w:t>nd symptom</w:t>
      </w:r>
      <w:r w:rsidR="009F0E32">
        <w:rPr>
          <w:rFonts w:cstheme="minorHAnsi"/>
          <w:lang w:val="en-GB"/>
        </w:rPr>
        <w:t>s</w:t>
      </w:r>
      <w:r w:rsidR="009E26B8" w:rsidRPr="00CA1349">
        <w:rPr>
          <w:rFonts w:cstheme="minorHAnsi"/>
          <w:lang w:val="en-GB"/>
        </w:rPr>
        <w:t xml:space="preserve"> </w:t>
      </w:r>
      <w:r w:rsidR="00FD5E56" w:rsidRPr="00CA1349">
        <w:rPr>
          <w:rFonts w:cstheme="minorHAnsi"/>
          <w:lang w:val="en-GB"/>
        </w:rPr>
        <w:t>are</w:t>
      </w:r>
      <w:r w:rsidR="00764B91" w:rsidRPr="00CA1349">
        <w:rPr>
          <w:rFonts w:cstheme="minorHAnsi"/>
          <w:lang w:val="en-GB"/>
        </w:rPr>
        <w:t xml:space="preserve"> non-</w:t>
      </w:r>
      <w:r w:rsidR="008B1422" w:rsidRPr="00CA1349">
        <w:rPr>
          <w:rFonts w:cstheme="minorHAnsi"/>
          <w:lang w:val="en-GB"/>
        </w:rPr>
        <w:t>specific,</w:t>
      </w:r>
      <w:r w:rsidR="008B1422">
        <w:rPr>
          <w:rFonts w:cstheme="minorHAnsi"/>
          <w:lang w:val="en-GB"/>
        </w:rPr>
        <w:t xml:space="preserve"> </w:t>
      </w:r>
      <w:r w:rsidR="009F0E32">
        <w:rPr>
          <w:rFonts w:cstheme="minorHAnsi"/>
          <w:lang w:val="en-GB"/>
        </w:rPr>
        <w:t>difficult to distinguish from a host of other febrile illnesses</w:t>
      </w:r>
      <w:r w:rsidR="008B1422">
        <w:rPr>
          <w:rFonts w:cstheme="minorHAnsi"/>
          <w:lang w:val="en-GB"/>
        </w:rPr>
        <w:t>. It typically begins</w:t>
      </w:r>
      <w:r w:rsidR="009F0E32">
        <w:rPr>
          <w:rFonts w:cstheme="minorHAnsi"/>
          <w:lang w:val="en-GB"/>
        </w:rPr>
        <w:t xml:space="preserve"> with fever and constitutional sym</w:t>
      </w:r>
      <w:r w:rsidR="008B1422">
        <w:rPr>
          <w:rFonts w:cstheme="minorHAnsi"/>
          <w:lang w:val="en-GB"/>
        </w:rPr>
        <w:t>ptoms and may progress</w:t>
      </w:r>
      <w:r w:rsidR="000737C4" w:rsidRPr="00CA1349">
        <w:rPr>
          <w:rFonts w:cstheme="minorHAnsi"/>
          <w:lang w:val="en-GB"/>
        </w:rPr>
        <w:t xml:space="preserve"> to bleeding under the skin, in internal organs, or from body orifices. </w:t>
      </w:r>
      <w:r w:rsidR="00F34565">
        <w:rPr>
          <w:rFonts w:cstheme="minorHAnsi"/>
          <w:lang w:val="en-GB"/>
        </w:rPr>
        <w:t>CNS manifestation may be noted in end –stage</w:t>
      </w:r>
      <w:r w:rsidR="00FD14BB">
        <w:rPr>
          <w:rFonts w:cstheme="minorHAnsi"/>
          <w:lang w:val="en-GB"/>
        </w:rPr>
        <w:t>.</w:t>
      </w:r>
      <w:r w:rsidR="00F34565">
        <w:rPr>
          <w:rFonts w:cstheme="minorHAnsi"/>
          <w:lang w:val="en-GB"/>
        </w:rPr>
        <w:t xml:space="preserve"> </w:t>
      </w:r>
      <w:r w:rsidR="00030884" w:rsidRPr="00CA1349">
        <w:rPr>
          <w:rFonts w:cstheme="minorHAnsi"/>
          <w:lang w:val="en-GB"/>
        </w:rPr>
        <w:t xml:space="preserve"> </w:t>
      </w:r>
    </w:p>
    <w:p w14:paraId="6EB88E87" w14:textId="77777777" w:rsidR="00425795" w:rsidRPr="00CA1349" w:rsidRDefault="009C40A5" w:rsidP="00425795">
      <w:pPr>
        <w:rPr>
          <w:rFonts w:cstheme="minorHAnsi"/>
          <w:lang w:val="en-GB"/>
        </w:rPr>
      </w:pPr>
      <w:r w:rsidRPr="00CA1349">
        <w:rPr>
          <w:rFonts w:cstheme="minorHAnsi"/>
          <w:lang w:val="en-GB"/>
        </w:rPr>
        <w:t>Diagnosis is by serology and nucl</w:t>
      </w:r>
      <w:r w:rsidR="00425795" w:rsidRPr="00CA1349">
        <w:rPr>
          <w:rFonts w:cstheme="minorHAnsi"/>
          <w:lang w:val="en-GB"/>
        </w:rPr>
        <w:t>eic acid amplification testing [</w:t>
      </w:r>
      <w:r w:rsidRPr="00CA1349">
        <w:rPr>
          <w:rFonts w:cstheme="minorHAnsi"/>
          <w:lang w:val="en-GB"/>
        </w:rPr>
        <w:t>reverse transcription (RT)-PCR] or viral culture.</w:t>
      </w:r>
    </w:p>
    <w:p w14:paraId="3940B55F" w14:textId="77777777" w:rsidR="000E3FD4" w:rsidRPr="00CA1349" w:rsidRDefault="00955847" w:rsidP="00425795">
      <w:pPr>
        <w:rPr>
          <w:rFonts w:cstheme="minorHAnsi"/>
          <w:lang w:val="en-GB"/>
        </w:rPr>
      </w:pPr>
      <w:r w:rsidRPr="00CA1349">
        <w:rPr>
          <w:rFonts w:cstheme="minorHAnsi"/>
        </w:rPr>
        <w:t>Treatment is primarily supportive with careful attention to fluid</w:t>
      </w:r>
      <w:r w:rsidR="00030884" w:rsidRPr="00CA1349">
        <w:rPr>
          <w:rFonts w:cstheme="minorHAnsi"/>
        </w:rPr>
        <w:t xml:space="preserve"> and electrolyte</w:t>
      </w:r>
      <w:r w:rsidRPr="00CA1349">
        <w:rPr>
          <w:rFonts w:cstheme="minorHAnsi"/>
        </w:rPr>
        <w:t xml:space="preserve"> balan</w:t>
      </w:r>
      <w:r w:rsidR="005D17DD" w:rsidRPr="00CA1349">
        <w:rPr>
          <w:rFonts w:cstheme="minorHAnsi"/>
        </w:rPr>
        <w:t>ce.</w:t>
      </w:r>
      <w:r w:rsidRPr="00CA1349">
        <w:rPr>
          <w:rFonts w:cstheme="minorHAnsi"/>
        </w:rPr>
        <w:t xml:space="preserve"> </w:t>
      </w:r>
      <w:r w:rsidR="0088766C" w:rsidRPr="00CA1349">
        <w:rPr>
          <w:rFonts w:cstheme="minorHAnsi"/>
        </w:rPr>
        <w:t>Ribavirin an antiviral agent in combination with supportive measur</w:t>
      </w:r>
      <w:r w:rsidR="00CA1349">
        <w:rPr>
          <w:rFonts w:cstheme="minorHAnsi"/>
        </w:rPr>
        <w:t xml:space="preserve">es is the mainstay </w:t>
      </w:r>
      <w:r w:rsidR="00615725" w:rsidRPr="00CA1349">
        <w:rPr>
          <w:rFonts w:cstheme="minorHAnsi"/>
        </w:rPr>
        <w:t xml:space="preserve">treatment of patients with </w:t>
      </w:r>
      <w:proofErr w:type="spellStart"/>
      <w:r w:rsidR="00615725" w:rsidRPr="00CA1349">
        <w:rPr>
          <w:rFonts w:cstheme="minorHAnsi"/>
        </w:rPr>
        <w:t>lassa</w:t>
      </w:r>
      <w:proofErr w:type="spellEnd"/>
      <w:r w:rsidR="00615725" w:rsidRPr="00CA1349">
        <w:rPr>
          <w:rFonts w:cstheme="minorHAnsi"/>
        </w:rPr>
        <w:t xml:space="preserve"> fever</w:t>
      </w:r>
      <w:r w:rsidR="00232CF0">
        <w:rPr>
          <w:rFonts w:cstheme="minorHAnsi"/>
        </w:rPr>
        <w:t xml:space="preserve"> and possibly CCHF</w:t>
      </w:r>
      <w:r w:rsidR="00030884" w:rsidRPr="00CA1349">
        <w:rPr>
          <w:rFonts w:cstheme="minorHAnsi"/>
        </w:rPr>
        <w:t xml:space="preserve"> and when</w:t>
      </w:r>
      <w:r w:rsidRPr="00CA1349">
        <w:rPr>
          <w:rFonts w:cstheme="minorHAnsi"/>
        </w:rPr>
        <w:t xml:space="preserve"> commenced early has proved effective.</w:t>
      </w:r>
    </w:p>
    <w:p w14:paraId="027ADFBF" w14:textId="77777777" w:rsidR="005E1B93" w:rsidRPr="00CA1349" w:rsidRDefault="005E1B93" w:rsidP="00AC1A12">
      <w:pPr>
        <w:rPr>
          <w:rFonts w:cstheme="minorHAnsi"/>
          <w:b/>
          <w:lang w:val="en-GB"/>
        </w:rPr>
      </w:pPr>
      <w:r w:rsidRPr="00CA1349">
        <w:rPr>
          <w:rFonts w:cstheme="minorHAnsi"/>
          <w:lang w:val="en-GB"/>
        </w:rPr>
        <w:t xml:space="preserve"> </w:t>
      </w:r>
      <w:r w:rsidR="000E3FD4" w:rsidRPr="00CA1349">
        <w:rPr>
          <w:rFonts w:cstheme="minorHAnsi"/>
          <w:lang w:val="en-GB"/>
        </w:rPr>
        <w:t>P</w:t>
      </w:r>
      <w:r w:rsidRPr="00CA1349">
        <w:rPr>
          <w:rFonts w:cstheme="minorHAnsi"/>
          <w:lang w:val="en-GB"/>
        </w:rPr>
        <w:t>reventive efforts must concentrate on avoiding contact with host species. It is important for healthcare workers to use proper infection control precautions to prevent occupational exposure.</w:t>
      </w:r>
    </w:p>
    <w:p w14:paraId="3EE65AE2" w14:textId="77777777" w:rsidR="0051541A" w:rsidRPr="00CA1349" w:rsidRDefault="0051541A" w:rsidP="00615725">
      <w:pPr>
        <w:rPr>
          <w:rFonts w:cstheme="minorHAnsi"/>
          <w:lang w:val="en-GB"/>
        </w:rPr>
      </w:pPr>
    </w:p>
    <w:p w14:paraId="2639684C" w14:textId="77777777" w:rsidR="00615725" w:rsidRPr="00CA1349" w:rsidRDefault="00615725" w:rsidP="00615725">
      <w:pPr>
        <w:rPr>
          <w:rFonts w:cstheme="minorHAnsi"/>
          <w:lang w:val="en-GB"/>
        </w:rPr>
      </w:pPr>
    </w:p>
    <w:p w14:paraId="0362EE13" w14:textId="77777777" w:rsidR="006C214C" w:rsidRPr="00CA1349" w:rsidRDefault="006C214C" w:rsidP="00316F60">
      <w:pPr>
        <w:pStyle w:val="ListParagraph"/>
        <w:ind w:firstLine="720"/>
        <w:rPr>
          <w:rFonts w:cstheme="minorHAnsi"/>
        </w:rPr>
      </w:pPr>
    </w:p>
    <w:p w14:paraId="055406CE" w14:textId="77777777" w:rsidR="006C214C" w:rsidRPr="00CA1349" w:rsidRDefault="006C214C" w:rsidP="006C214C">
      <w:pPr>
        <w:pStyle w:val="ListParagraph"/>
        <w:rPr>
          <w:rFonts w:cstheme="minorHAnsi"/>
        </w:rPr>
      </w:pPr>
    </w:p>
    <w:sectPr w:rsidR="006C214C" w:rsidRPr="00CA1349" w:rsidSect="00D86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 Pro">
    <w:altName w:val="Myriad Web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181C"/>
    <w:multiLevelType w:val="hybridMultilevel"/>
    <w:tmpl w:val="1C8C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7B12"/>
    <w:multiLevelType w:val="hybridMultilevel"/>
    <w:tmpl w:val="559E12A8"/>
    <w:lvl w:ilvl="0" w:tplc="008C6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44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81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A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E9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56A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2A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AF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0F29D0"/>
    <w:multiLevelType w:val="hybridMultilevel"/>
    <w:tmpl w:val="8A7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94F24"/>
    <w:multiLevelType w:val="hybridMultilevel"/>
    <w:tmpl w:val="ADD40D72"/>
    <w:lvl w:ilvl="0" w:tplc="162CD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068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23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22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E9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C2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08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E1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C0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D4047D"/>
    <w:multiLevelType w:val="hybridMultilevel"/>
    <w:tmpl w:val="9D58AF3C"/>
    <w:lvl w:ilvl="0" w:tplc="0400D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C7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EB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B2D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41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C1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C2F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45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03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C4C413A"/>
    <w:multiLevelType w:val="hybridMultilevel"/>
    <w:tmpl w:val="09845B48"/>
    <w:lvl w:ilvl="0" w:tplc="678E0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4D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03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EA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08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E5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2E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D8D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4B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5C"/>
    <w:rsid w:val="00022617"/>
    <w:rsid w:val="00030884"/>
    <w:rsid w:val="000737C4"/>
    <w:rsid w:val="000E3FD4"/>
    <w:rsid w:val="001F22C7"/>
    <w:rsid w:val="00232CF0"/>
    <w:rsid w:val="00316F60"/>
    <w:rsid w:val="0038597F"/>
    <w:rsid w:val="0038743B"/>
    <w:rsid w:val="00390D2C"/>
    <w:rsid w:val="003B125C"/>
    <w:rsid w:val="003E0A77"/>
    <w:rsid w:val="00425795"/>
    <w:rsid w:val="004644F7"/>
    <w:rsid w:val="004931AE"/>
    <w:rsid w:val="004B1A55"/>
    <w:rsid w:val="004F54E4"/>
    <w:rsid w:val="0051541A"/>
    <w:rsid w:val="00570EAD"/>
    <w:rsid w:val="00583E66"/>
    <w:rsid w:val="005D17DD"/>
    <w:rsid w:val="005E1B93"/>
    <w:rsid w:val="00615725"/>
    <w:rsid w:val="006806DF"/>
    <w:rsid w:val="006948FF"/>
    <w:rsid w:val="006C214C"/>
    <w:rsid w:val="006E073E"/>
    <w:rsid w:val="00764B91"/>
    <w:rsid w:val="007D2B01"/>
    <w:rsid w:val="00817F44"/>
    <w:rsid w:val="00822FBB"/>
    <w:rsid w:val="00876F63"/>
    <w:rsid w:val="0088766C"/>
    <w:rsid w:val="008B1422"/>
    <w:rsid w:val="008F7627"/>
    <w:rsid w:val="00955847"/>
    <w:rsid w:val="009C40A5"/>
    <w:rsid w:val="009E26B8"/>
    <w:rsid w:val="009F0E32"/>
    <w:rsid w:val="00A539AB"/>
    <w:rsid w:val="00AC1A12"/>
    <w:rsid w:val="00AD7FD0"/>
    <w:rsid w:val="00B40DC4"/>
    <w:rsid w:val="00C120F4"/>
    <w:rsid w:val="00C5230C"/>
    <w:rsid w:val="00CA1349"/>
    <w:rsid w:val="00D27E3C"/>
    <w:rsid w:val="00D86F3A"/>
    <w:rsid w:val="00E338E4"/>
    <w:rsid w:val="00E34702"/>
    <w:rsid w:val="00E47FF8"/>
    <w:rsid w:val="00E6377F"/>
    <w:rsid w:val="00F0664C"/>
    <w:rsid w:val="00F34565"/>
    <w:rsid w:val="00FD14BB"/>
    <w:rsid w:val="00FD5E56"/>
    <w:rsid w:val="00FD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6F96"/>
  <w15:docId w15:val="{61723024-66DD-4430-B285-AF66D55E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6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5C"/>
    <w:pPr>
      <w:ind w:left="720"/>
      <w:contextualSpacing/>
    </w:pPr>
  </w:style>
  <w:style w:type="paragraph" w:customStyle="1" w:styleId="Default">
    <w:name w:val="Default"/>
    <w:rsid w:val="005E1B93"/>
    <w:pPr>
      <w:autoSpaceDE w:val="0"/>
      <w:autoSpaceDN w:val="0"/>
      <w:adjustRightInd w:val="0"/>
      <w:spacing w:after="0" w:line="240" w:lineRule="auto"/>
    </w:pPr>
    <w:rPr>
      <w:rFonts w:ascii="Myriad Web Pro" w:hAnsi="Myriad Web Pro" w:cs="Myriad Web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1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8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8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59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2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6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2019-09-13T12:42:00Z</dcterms:created>
  <dcterms:modified xsi:type="dcterms:W3CDTF">2019-09-13T12:42:00Z</dcterms:modified>
</cp:coreProperties>
</file>